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508"/>
        <w:gridCol w:w="5246"/>
      </w:tblGrid>
      <w:tr w:rsidR="00672A39" w:rsidRPr="00A02D4B" w:rsidTr="00B35C58">
        <w:trPr>
          <w:trHeight w:val="107"/>
          <w:jc w:val="center"/>
        </w:trPr>
        <w:tc>
          <w:tcPr>
            <w:tcW w:w="10722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672A39" w:rsidRDefault="00672A39" w:rsidP="00672A39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SWBH     Department of Clinical Chemistry</w:t>
            </w:r>
          </w:p>
          <w:p w:rsidR="00672A39" w:rsidRDefault="00672A39" w:rsidP="00672A39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672A39">
              <w:rPr>
                <w:rFonts w:ascii="Arial" w:hAnsi="Arial" w:cs="Arial"/>
                <w:b/>
                <w:bCs/>
                <w:color w:val="FF0000"/>
              </w:rPr>
              <w:t xml:space="preserve">Biochemical Investigation of Diabetes Mellitus and Hypoglycaemia </w:t>
            </w:r>
          </w:p>
          <w:p w:rsidR="00672A39" w:rsidRPr="00C3120C" w:rsidRDefault="00672A39" w:rsidP="00672A39">
            <w:r>
              <w:rPr>
                <w:rFonts w:ascii="Arial" w:hAnsi="Arial" w:cs="Arial"/>
                <w:b/>
                <w:bCs/>
                <w:sz w:val="32"/>
                <w:szCs w:val="32"/>
              </w:rPr>
              <w:t>Questions Set by Trainer</w:t>
            </w:r>
          </w:p>
        </w:tc>
      </w:tr>
      <w:tr w:rsidR="00672A39" w:rsidRPr="00A02D4B" w:rsidTr="00B35C58">
        <w:trPr>
          <w:trHeight w:val="412"/>
          <w:jc w:val="center"/>
        </w:trPr>
        <w:tc>
          <w:tcPr>
            <w:tcW w:w="54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2A39" w:rsidRPr="00A02D4B" w:rsidRDefault="00672A39" w:rsidP="00B35C58">
            <w:r w:rsidRPr="00A02D4B">
              <w:t>Name:</w:t>
            </w:r>
            <w:r>
              <w:t xml:space="preserve"> </w:t>
            </w:r>
          </w:p>
        </w:tc>
        <w:tc>
          <w:tcPr>
            <w:tcW w:w="5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2A39" w:rsidRPr="00A02D4B" w:rsidRDefault="00672A39" w:rsidP="00B35C58">
            <w:r>
              <w:t>Date:</w:t>
            </w:r>
          </w:p>
        </w:tc>
      </w:tr>
      <w:tr w:rsidR="00672A39" w:rsidRPr="00A02D4B" w:rsidTr="00B35C58">
        <w:trPr>
          <w:trHeight w:val="406"/>
          <w:jc w:val="center"/>
        </w:trPr>
        <w:tc>
          <w:tcPr>
            <w:tcW w:w="54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2A39" w:rsidRPr="00A02D4B" w:rsidRDefault="00672A39" w:rsidP="00B35C58">
            <w:r w:rsidRPr="00A02D4B">
              <w:t>Supervisor:</w:t>
            </w:r>
            <w:r>
              <w:t xml:space="preserve"> </w:t>
            </w:r>
          </w:p>
        </w:tc>
        <w:tc>
          <w:tcPr>
            <w:tcW w:w="5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2A39" w:rsidRPr="00A02D4B" w:rsidRDefault="00672A39" w:rsidP="00672A39">
            <w:r>
              <w:t>Section</w:t>
            </w:r>
            <w:r w:rsidRPr="00A02D4B">
              <w:t>:</w:t>
            </w:r>
            <w:r>
              <w:t xml:space="preserve"> </w:t>
            </w:r>
            <w:r w:rsidRPr="00672A39">
              <w:t>Biochemical Investigation of Diabetes Mellitus and Hypoglycaemia</w:t>
            </w:r>
          </w:p>
        </w:tc>
      </w:tr>
      <w:tr w:rsidR="00672A39" w:rsidRPr="00A02D4B" w:rsidTr="00672A39">
        <w:trPr>
          <w:trHeight w:val="107"/>
          <w:jc w:val="center"/>
        </w:trPr>
        <w:tc>
          <w:tcPr>
            <w:tcW w:w="107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</w:tcPr>
          <w:p w:rsidR="00672A39" w:rsidRPr="00672A39" w:rsidRDefault="00672A39" w:rsidP="00B35C5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72A39" w:rsidRPr="006472E9" w:rsidTr="00B35C58">
        <w:trPr>
          <w:trHeight w:val="7193"/>
          <w:jc w:val="center"/>
        </w:trPr>
        <w:tc>
          <w:tcPr>
            <w:tcW w:w="107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2A39" w:rsidRDefault="00672A39" w:rsidP="00672A39">
            <w:pPr>
              <w:numPr>
                <w:ilvl w:val="0"/>
                <w:numId w:val="2"/>
              </w:numPr>
              <w:spacing w:after="0"/>
              <w:contextualSpacing/>
            </w:pPr>
            <w:r w:rsidRPr="00B47F1F">
              <w:t xml:space="preserve">What tests can be used to diagnosis diabetes? Describe the methodology behind them.  </w:t>
            </w:r>
          </w:p>
          <w:p w:rsidR="00672A39" w:rsidRDefault="00672A39" w:rsidP="00672A39">
            <w:pPr>
              <w:spacing w:after="0"/>
              <w:contextualSpacing/>
            </w:pPr>
          </w:p>
          <w:p w:rsidR="00672A39" w:rsidRDefault="00672A39" w:rsidP="00672A39">
            <w:pPr>
              <w:spacing w:after="0"/>
              <w:contextualSpacing/>
            </w:pPr>
          </w:p>
          <w:p w:rsidR="00672A39" w:rsidRDefault="00672A39" w:rsidP="00672A39">
            <w:pPr>
              <w:spacing w:after="0"/>
              <w:contextualSpacing/>
            </w:pPr>
          </w:p>
          <w:p w:rsidR="00672A39" w:rsidRDefault="00672A39" w:rsidP="00672A39">
            <w:pPr>
              <w:spacing w:after="0"/>
              <w:contextualSpacing/>
            </w:pPr>
          </w:p>
          <w:p w:rsidR="00672A39" w:rsidRDefault="00672A39" w:rsidP="00672A39">
            <w:pPr>
              <w:spacing w:after="0"/>
              <w:contextualSpacing/>
            </w:pPr>
          </w:p>
          <w:p w:rsidR="00672A39" w:rsidRDefault="00672A39" w:rsidP="00672A39">
            <w:pPr>
              <w:numPr>
                <w:ilvl w:val="0"/>
                <w:numId w:val="2"/>
              </w:numPr>
              <w:spacing w:after="0"/>
              <w:contextualSpacing/>
            </w:pPr>
            <w:r>
              <w:t>What are the expected differences when using different sample types to measure blood glucose - venous whole blood vs capillary whole blood vs plasma glucose?</w:t>
            </w:r>
          </w:p>
          <w:p w:rsidR="00672A39" w:rsidRDefault="00672A39" w:rsidP="00672A39">
            <w:pPr>
              <w:spacing w:after="0"/>
              <w:contextualSpacing/>
            </w:pPr>
          </w:p>
          <w:p w:rsidR="00672A39" w:rsidRDefault="00672A39" w:rsidP="00672A39">
            <w:pPr>
              <w:spacing w:after="0"/>
              <w:contextualSpacing/>
            </w:pPr>
          </w:p>
          <w:p w:rsidR="00672A39" w:rsidRDefault="00672A39" w:rsidP="00672A39">
            <w:pPr>
              <w:spacing w:after="0"/>
              <w:contextualSpacing/>
            </w:pPr>
          </w:p>
          <w:p w:rsidR="00672A39" w:rsidRDefault="00672A39" w:rsidP="00672A39">
            <w:pPr>
              <w:spacing w:after="0"/>
              <w:contextualSpacing/>
            </w:pPr>
          </w:p>
          <w:p w:rsidR="00672A39" w:rsidRDefault="00672A39" w:rsidP="00672A39">
            <w:pPr>
              <w:spacing w:after="0"/>
              <w:contextualSpacing/>
            </w:pPr>
          </w:p>
          <w:p w:rsidR="00672A39" w:rsidRDefault="00672A39" w:rsidP="00672A39">
            <w:pPr>
              <w:spacing w:after="0"/>
              <w:contextualSpacing/>
            </w:pPr>
          </w:p>
          <w:p w:rsidR="00672A39" w:rsidRDefault="00672A39" w:rsidP="00672A39">
            <w:pPr>
              <w:numPr>
                <w:ilvl w:val="0"/>
                <w:numId w:val="2"/>
              </w:numPr>
              <w:spacing w:after="0"/>
              <w:contextualSpacing/>
            </w:pPr>
            <w:r>
              <w:t>What samples are required and what are the pre-analytical requirements for the laboratory analysis of a) blood glucose b) HbA1c c) insulin d) c-peptide e) lipid profile.</w:t>
            </w: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21"/>
              <w:gridCol w:w="4621"/>
            </w:tblGrid>
            <w:tr w:rsidR="00672A39" w:rsidTr="00B35C58">
              <w:tc>
                <w:tcPr>
                  <w:tcW w:w="4621" w:type="dxa"/>
                </w:tcPr>
                <w:p w:rsidR="00672A39" w:rsidRPr="00093B2C" w:rsidRDefault="00672A39" w:rsidP="00B35C58">
                  <w:pPr>
                    <w:contextualSpacing/>
                    <w:rPr>
                      <w:b/>
                    </w:rPr>
                  </w:pPr>
                  <w:r w:rsidRPr="00093B2C">
                    <w:rPr>
                      <w:b/>
                    </w:rPr>
                    <w:t xml:space="preserve">Test </w:t>
                  </w:r>
                </w:p>
              </w:tc>
              <w:tc>
                <w:tcPr>
                  <w:tcW w:w="4621" w:type="dxa"/>
                </w:tcPr>
                <w:p w:rsidR="00672A39" w:rsidRPr="00093B2C" w:rsidRDefault="00672A39" w:rsidP="00B35C58">
                  <w:pPr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 xml:space="preserve">Sample Type/ </w:t>
                  </w:r>
                  <w:r w:rsidRPr="00093B2C">
                    <w:rPr>
                      <w:b/>
                    </w:rPr>
                    <w:t>Pre-analytical requirements</w:t>
                  </w:r>
                </w:p>
              </w:tc>
            </w:tr>
            <w:tr w:rsidR="00672A39" w:rsidTr="00B35C58">
              <w:tc>
                <w:tcPr>
                  <w:tcW w:w="4621" w:type="dxa"/>
                </w:tcPr>
                <w:p w:rsidR="00672A39" w:rsidRDefault="00672A39" w:rsidP="00B35C58">
                  <w:pPr>
                    <w:contextualSpacing/>
                  </w:pPr>
                  <w:r>
                    <w:t>Blood glucose</w:t>
                  </w:r>
                </w:p>
              </w:tc>
              <w:tc>
                <w:tcPr>
                  <w:tcW w:w="4621" w:type="dxa"/>
                </w:tcPr>
                <w:p w:rsidR="00672A39" w:rsidRDefault="00672A39" w:rsidP="00B35C58">
                  <w:pPr>
                    <w:contextualSpacing/>
                  </w:pPr>
                </w:p>
                <w:p w:rsidR="00672A39" w:rsidRDefault="00672A39" w:rsidP="00B35C58">
                  <w:pPr>
                    <w:contextualSpacing/>
                  </w:pPr>
                </w:p>
                <w:p w:rsidR="00672A39" w:rsidRDefault="00672A39" w:rsidP="00B35C58">
                  <w:pPr>
                    <w:contextualSpacing/>
                  </w:pPr>
                </w:p>
              </w:tc>
            </w:tr>
            <w:tr w:rsidR="00672A39" w:rsidTr="00B35C58">
              <w:tc>
                <w:tcPr>
                  <w:tcW w:w="4621" w:type="dxa"/>
                </w:tcPr>
                <w:p w:rsidR="00672A39" w:rsidRDefault="00672A39" w:rsidP="00B35C58">
                  <w:pPr>
                    <w:contextualSpacing/>
                  </w:pPr>
                  <w:r>
                    <w:t>HbA1c</w:t>
                  </w:r>
                </w:p>
              </w:tc>
              <w:tc>
                <w:tcPr>
                  <w:tcW w:w="4621" w:type="dxa"/>
                </w:tcPr>
                <w:p w:rsidR="00672A39" w:rsidRDefault="00672A39" w:rsidP="00B35C58">
                  <w:pPr>
                    <w:contextualSpacing/>
                  </w:pPr>
                </w:p>
                <w:p w:rsidR="00672A39" w:rsidRDefault="00672A39" w:rsidP="00B35C58">
                  <w:pPr>
                    <w:contextualSpacing/>
                  </w:pPr>
                </w:p>
                <w:p w:rsidR="00672A39" w:rsidRDefault="00672A39" w:rsidP="00B35C58">
                  <w:pPr>
                    <w:contextualSpacing/>
                  </w:pPr>
                </w:p>
              </w:tc>
            </w:tr>
            <w:tr w:rsidR="00672A39" w:rsidTr="00B35C58">
              <w:tc>
                <w:tcPr>
                  <w:tcW w:w="4621" w:type="dxa"/>
                </w:tcPr>
                <w:p w:rsidR="00672A39" w:rsidRDefault="00672A39" w:rsidP="00B35C58">
                  <w:pPr>
                    <w:contextualSpacing/>
                  </w:pPr>
                  <w:r>
                    <w:t xml:space="preserve">Insulin </w:t>
                  </w:r>
                </w:p>
              </w:tc>
              <w:tc>
                <w:tcPr>
                  <w:tcW w:w="4621" w:type="dxa"/>
                </w:tcPr>
                <w:p w:rsidR="00672A39" w:rsidRDefault="00672A39" w:rsidP="00B35C58">
                  <w:pPr>
                    <w:contextualSpacing/>
                  </w:pPr>
                </w:p>
                <w:p w:rsidR="00672A39" w:rsidRDefault="00672A39" w:rsidP="00B35C58">
                  <w:pPr>
                    <w:contextualSpacing/>
                  </w:pPr>
                </w:p>
                <w:p w:rsidR="00672A39" w:rsidRDefault="00672A39" w:rsidP="00B35C58">
                  <w:pPr>
                    <w:contextualSpacing/>
                  </w:pPr>
                </w:p>
              </w:tc>
            </w:tr>
            <w:tr w:rsidR="00672A39" w:rsidTr="00B35C58">
              <w:tc>
                <w:tcPr>
                  <w:tcW w:w="4621" w:type="dxa"/>
                </w:tcPr>
                <w:p w:rsidR="00672A39" w:rsidRDefault="00672A39" w:rsidP="00B35C58">
                  <w:pPr>
                    <w:contextualSpacing/>
                  </w:pPr>
                  <w:r>
                    <w:t>C-peptide</w:t>
                  </w:r>
                </w:p>
              </w:tc>
              <w:tc>
                <w:tcPr>
                  <w:tcW w:w="4621" w:type="dxa"/>
                </w:tcPr>
                <w:p w:rsidR="00672A39" w:rsidRDefault="00672A39" w:rsidP="00B35C58">
                  <w:pPr>
                    <w:contextualSpacing/>
                  </w:pPr>
                </w:p>
                <w:p w:rsidR="00672A39" w:rsidRDefault="00672A39" w:rsidP="00B35C58">
                  <w:pPr>
                    <w:contextualSpacing/>
                  </w:pPr>
                </w:p>
                <w:p w:rsidR="00672A39" w:rsidRDefault="00672A39" w:rsidP="00B35C58">
                  <w:pPr>
                    <w:contextualSpacing/>
                  </w:pPr>
                </w:p>
              </w:tc>
            </w:tr>
            <w:tr w:rsidR="00672A39" w:rsidTr="00B35C58">
              <w:tc>
                <w:tcPr>
                  <w:tcW w:w="4621" w:type="dxa"/>
                </w:tcPr>
                <w:p w:rsidR="00672A39" w:rsidRDefault="00672A39" w:rsidP="00B35C58">
                  <w:pPr>
                    <w:contextualSpacing/>
                  </w:pPr>
                  <w:r>
                    <w:t xml:space="preserve">Lipid profile </w:t>
                  </w:r>
                </w:p>
              </w:tc>
              <w:tc>
                <w:tcPr>
                  <w:tcW w:w="4621" w:type="dxa"/>
                </w:tcPr>
                <w:p w:rsidR="00672A39" w:rsidRDefault="00672A39" w:rsidP="00B35C58">
                  <w:pPr>
                    <w:contextualSpacing/>
                  </w:pPr>
                </w:p>
                <w:p w:rsidR="00672A39" w:rsidRDefault="00672A39" w:rsidP="00B35C58">
                  <w:pPr>
                    <w:contextualSpacing/>
                  </w:pPr>
                </w:p>
                <w:p w:rsidR="00672A39" w:rsidRDefault="00672A39" w:rsidP="00B35C58">
                  <w:pPr>
                    <w:contextualSpacing/>
                  </w:pPr>
                </w:p>
              </w:tc>
            </w:tr>
          </w:tbl>
          <w:p w:rsidR="00672A39" w:rsidRDefault="00672A39" w:rsidP="00672A39">
            <w:pPr>
              <w:spacing w:after="0"/>
              <w:contextualSpacing/>
            </w:pPr>
          </w:p>
          <w:p w:rsidR="00672A39" w:rsidRDefault="00672A39" w:rsidP="00672A39">
            <w:pPr>
              <w:spacing w:after="0"/>
              <w:contextualSpacing/>
            </w:pPr>
          </w:p>
          <w:p w:rsidR="00672A39" w:rsidRDefault="00672A39" w:rsidP="00672A39">
            <w:pPr>
              <w:spacing w:after="0"/>
              <w:contextualSpacing/>
            </w:pPr>
          </w:p>
          <w:p w:rsidR="00672A39" w:rsidRDefault="00672A39" w:rsidP="00672A39">
            <w:pPr>
              <w:numPr>
                <w:ilvl w:val="0"/>
                <w:numId w:val="2"/>
              </w:numPr>
              <w:spacing w:after="0"/>
              <w:contextualSpacing/>
            </w:pPr>
            <w:r w:rsidRPr="00B47F1F">
              <w:lastRenderedPageBreak/>
              <w:t>List the signs and symptoms of diabetes</w:t>
            </w:r>
            <w:r w:rsidRPr="00B47F1F">
              <w:tab/>
            </w:r>
          </w:p>
          <w:p w:rsidR="00672A39" w:rsidRDefault="00672A39" w:rsidP="00672A39">
            <w:pPr>
              <w:spacing w:after="0"/>
              <w:contextualSpacing/>
            </w:pPr>
          </w:p>
          <w:p w:rsidR="00672A39" w:rsidRDefault="00672A39" w:rsidP="00672A39">
            <w:pPr>
              <w:spacing w:after="0"/>
              <w:contextualSpacing/>
            </w:pPr>
          </w:p>
          <w:p w:rsidR="00672A39" w:rsidRDefault="00672A39" w:rsidP="00672A39">
            <w:pPr>
              <w:spacing w:after="0"/>
              <w:contextualSpacing/>
            </w:pPr>
          </w:p>
          <w:p w:rsidR="00672A39" w:rsidRDefault="00672A39" w:rsidP="00672A39">
            <w:pPr>
              <w:spacing w:after="0"/>
              <w:contextualSpacing/>
            </w:pPr>
          </w:p>
          <w:p w:rsidR="00672A39" w:rsidRPr="00B47F1F" w:rsidRDefault="00672A39" w:rsidP="00672A39">
            <w:pPr>
              <w:spacing w:after="0"/>
              <w:contextualSpacing/>
            </w:pPr>
          </w:p>
          <w:p w:rsidR="00672A39" w:rsidRDefault="00672A39" w:rsidP="00672A39">
            <w:pPr>
              <w:numPr>
                <w:ilvl w:val="0"/>
                <w:numId w:val="2"/>
              </w:numPr>
              <w:spacing w:after="0"/>
              <w:contextualSpacing/>
            </w:pPr>
            <w:r w:rsidRPr="00B47F1F">
              <w:t xml:space="preserve">What tests should be performed as routine on a new diabetic? How often should these be repeated? </w:t>
            </w: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numPr>
                <w:ilvl w:val="0"/>
                <w:numId w:val="2"/>
              </w:numPr>
              <w:spacing w:after="0"/>
              <w:contextualSpacing/>
            </w:pPr>
            <w:r>
              <w:t>When is it useful to measure glycated protein (fructosamine) in a patient with diabetes?</w:t>
            </w: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numPr>
                <w:ilvl w:val="0"/>
                <w:numId w:val="2"/>
              </w:numPr>
              <w:spacing w:after="0"/>
              <w:contextualSpacing/>
            </w:pPr>
            <w:r>
              <w:t>What is urinary microalbumin? Why do patients with diabetes have this test? What methods are available to measure urinary microalbumin?</w:t>
            </w:r>
          </w:p>
          <w:p w:rsidR="00672A39" w:rsidRDefault="00672A39" w:rsidP="00672A39">
            <w:pPr>
              <w:tabs>
                <w:tab w:val="num" w:pos="720"/>
              </w:tabs>
            </w:pPr>
          </w:p>
          <w:p w:rsidR="00672A39" w:rsidRDefault="00672A39" w:rsidP="00672A39">
            <w:pPr>
              <w:tabs>
                <w:tab w:val="num" w:pos="720"/>
              </w:tabs>
            </w:pPr>
          </w:p>
          <w:p w:rsidR="00672A39" w:rsidRPr="00B47F1F" w:rsidRDefault="00672A39" w:rsidP="00672A39">
            <w:pPr>
              <w:tabs>
                <w:tab w:val="num" w:pos="720"/>
              </w:tabs>
            </w:pPr>
          </w:p>
          <w:p w:rsidR="00672A39" w:rsidRPr="00B47F1F" w:rsidRDefault="00672A39" w:rsidP="00672A39">
            <w:pPr>
              <w:spacing w:after="0"/>
              <w:ind w:left="720"/>
              <w:contextualSpacing/>
            </w:pPr>
            <w:r w:rsidRPr="00B47F1F">
              <w:tab/>
            </w:r>
          </w:p>
          <w:p w:rsidR="00672A39" w:rsidRDefault="00672A39" w:rsidP="00672A39">
            <w:pPr>
              <w:numPr>
                <w:ilvl w:val="0"/>
                <w:numId w:val="2"/>
              </w:numPr>
              <w:spacing w:after="0"/>
              <w:contextualSpacing/>
            </w:pPr>
            <w:r w:rsidRPr="00B47F1F">
              <w:t xml:space="preserve">What other “teams” are involved with monitoring a diabetic patient? </w:t>
            </w: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numPr>
                <w:ilvl w:val="0"/>
                <w:numId w:val="2"/>
              </w:numPr>
              <w:spacing w:after="0"/>
              <w:contextualSpacing/>
            </w:pPr>
            <w:r>
              <w:t>What methods are available to the patient for monitoring glycaemic control in diabetes?</w:t>
            </w:r>
          </w:p>
          <w:p w:rsidR="00672A39" w:rsidRDefault="00672A39" w:rsidP="00672A39"/>
          <w:p w:rsidR="00672A39" w:rsidRDefault="00672A39" w:rsidP="00672A39"/>
          <w:p w:rsidR="00672A39" w:rsidRDefault="00672A39" w:rsidP="00672A39"/>
          <w:p w:rsidR="00672A39" w:rsidRDefault="00672A39" w:rsidP="00672A39"/>
          <w:p w:rsidR="00672A39" w:rsidRDefault="00672A39" w:rsidP="00672A39"/>
          <w:p w:rsidR="00672A39" w:rsidRDefault="00672A39" w:rsidP="00672A39"/>
          <w:p w:rsidR="00672A39" w:rsidRDefault="00672A39" w:rsidP="00672A39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What are the limitations of using urine glucose in the monitoring of patients with diabetes?</w:t>
            </w:r>
          </w:p>
          <w:p w:rsidR="00672A39" w:rsidRDefault="00672A39" w:rsidP="00672A39">
            <w:pPr>
              <w:pStyle w:val="ListParagraph"/>
            </w:pPr>
          </w:p>
          <w:p w:rsidR="00672A39" w:rsidRDefault="00672A39" w:rsidP="00672A39">
            <w:pPr>
              <w:pStyle w:val="ListParagraph"/>
            </w:pPr>
          </w:p>
          <w:p w:rsidR="00672A39" w:rsidRDefault="00672A39" w:rsidP="00672A39">
            <w:pPr>
              <w:pStyle w:val="ListParagraph"/>
            </w:pPr>
          </w:p>
          <w:p w:rsidR="00672A39" w:rsidRDefault="00672A39" w:rsidP="00672A39">
            <w:pPr>
              <w:pStyle w:val="ListParagraph"/>
            </w:pPr>
          </w:p>
          <w:p w:rsidR="00672A39" w:rsidRDefault="00672A39" w:rsidP="00672A39">
            <w:pPr>
              <w:pStyle w:val="ListParagraph"/>
            </w:pPr>
          </w:p>
          <w:p w:rsidR="00672A39" w:rsidRDefault="00672A39" w:rsidP="00672A39">
            <w:pPr>
              <w:pStyle w:val="ListParagraph"/>
            </w:pPr>
          </w:p>
          <w:p w:rsidR="00672A39" w:rsidRDefault="00672A39" w:rsidP="00672A39">
            <w:pPr>
              <w:pStyle w:val="ListParagraph"/>
            </w:pPr>
          </w:p>
          <w:p w:rsidR="00672A39" w:rsidRDefault="00672A39" w:rsidP="00672A39">
            <w:pPr>
              <w:pStyle w:val="ListParagraph"/>
            </w:pPr>
          </w:p>
          <w:p w:rsidR="00672A39" w:rsidRPr="002F5B84" w:rsidRDefault="00672A39" w:rsidP="00672A39">
            <w:pPr>
              <w:pStyle w:val="ListParagraph"/>
              <w:numPr>
                <w:ilvl w:val="0"/>
                <w:numId w:val="2"/>
              </w:numPr>
            </w:pPr>
            <w:r>
              <w:t>What is the glucose tolerance test? How would you identify a glucose tolerance test when it is received in the laboratory? Are there any steps you need to take to ensure it is processed correctly</w:t>
            </w:r>
            <w:r w:rsidRPr="002F5B84">
              <w:rPr>
                <w:color w:val="auto"/>
              </w:rPr>
              <w:t>? How would you interpret the results?</w:t>
            </w:r>
          </w:p>
          <w:p w:rsidR="00672A39" w:rsidRDefault="00672A39" w:rsidP="00672A39"/>
          <w:p w:rsidR="00672A39" w:rsidRDefault="00672A39" w:rsidP="00672A39"/>
          <w:p w:rsidR="00672A39" w:rsidRDefault="00672A39" w:rsidP="00672A39"/>
          <w:p w:rsidR="00672A39" w:rsidRDefault="00672A39" w:rsidP="00672A39"/>
          <w:p w:rsidR="00672A39" w:rsidRDefault="00672A39" w:rsidP="00672A39"/>
          <w:p w:rsidR="00672A39" w:rsidRDefault="00672A39" w:rsidP="00672A39"/>
          <w:p w:rsidR="00672A39" w:rsidRDefault="00672A39" w:rsidP="00672A39">
            <w:pPr>
              <w:numPr>
                <w:ilvl w:val="0"/>
                <w:numId w:val="2"/>
              </w:numPr>
              <w:spacing w:after="0"/>
              <w:contextualSpacing/>
            </w:pPr>
            <w:r>
              <w:t xml:space="preserve">What does MODY mean and what causes this type of diabetes? </w:t>
            </w: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numPr>
                <w:ilvl w:val="0"/>
                <w:numId w:val="2"/>
              </w:numPr>
              <w:spacing w:after="0"/>
              <w:contextualSpacing/>
            </w:pPr>
            <w:r>
              <w:t>Why is gestational diabetes important and how is the monitoring and treatment of this condition different compared with other patients with diabetes?</w:t>
            </w: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901220" w:rsidRDefault="00901220" w:rsidP="00672A39">
            <w:pPr>
              <w:spacing w:after="0"/>
              <w:ind w:left="720"/>
              <w:contextualSpacing/>
            </w:pPr>
          </w:p>
          <w:p w:rsidR="00901220" w:rsidRDefault="00901220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numPr>
                <w:ilvl w:val="0"/>
                <w:numId w:val="2"/>
              </w:numPr>
              <w:spacing w:after="0"/>
              <w:contextualSpacing/>
            </w:pPr>
            <w:r>
              <w:t xml:space="preserve">Explain the terms fasting and reactive hypoglycaemia </w:t>
            </w: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numPr>
                <w:ilvl w:val="0"/>
                <w:numId w:val="2"/>
              </w:numPr>
              <w:spacing w:after="0"/>
              <w:contextualSpacing/>
            </w:pPr>
            <w:r>
              <w:lastRenderedPageBreak/>
              <w:t>List five causes of hypoglycaemia in neonates. List five investigations that are useful in determining the cause of neonatal hypoglycaemia and explain why these investigations are useful.</w:t>
            </w: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spacing w:after="0"/>
              <w:ind w:left="720"/>
              <w:contextualSpacing/>
            </w:pPr>
          </w:p>
          <w:p w:rsidR="00672A39" w:rsidRDefault="00672A39" w:rsidP="00672A39">
            <w:pPr>
              <w:numPr>
                <w:ilvl w:val="0"/>
                <w:numId w:val="2"/>
              </w:numPr>
              <w:spacing w:after="0"/>
              <w:contextualSpacing/>
            </w:pPr>
            <w:r>
              <w:t>What methods are available for analysing sugars in urine and what are their limitations? Why is urine sugar chromatography requested in neonates and children?</w:t>
            </w:r>
          </w:p>
          <w:p w:rsidR="00672A39" w:rsidRDefault="00672A39" w:rsidP="00672A39"/>
          <w:p w:rsidR="00672A39" w:rsidRDefault="00672A39" w:rsidP="00672A39">
            <w:pPr>
              <w:widowControl w:val="0"/>
              <w:spacing w:after="0"/>
              <w:ind w:left="137" w:right="571"/>
              <w:jc w:val="both"/>
            </w:pPr>
          </w:p>
          <w:p w:rsidR="00672A39" w:rsidRDefault="00672A39" w:rsidP="00672A39">
            <w:pPr>
              <w:widowControl w:val="0"/>
              <w:spacing w:after="0"/>
              <w:ind w:left="137" w:right="571"/>
              <w:jc w:val="both"/>
            </w:pPr>
          </w:p>
          <w:p w:rsidR="00672A39" w:rsidRDefault="00672A39" w:rsidP="00672A39">
            <w:pPr>
              <w:widowControl w:val="0"/>
              <w:spacing w:after="0"/>
              <w:ind w:left="137" w:right="571"/>
              <w:jc w:val="both"/>
            </w:pPr>
          </w:p>
          <w:p w:rsidR="00672A39" w:rsidRDefault="00672A39" w:rsidP="00672A39">
            <w:pPr>
              <w:widowControl w:val="0"/>
              <w:spacing w:after="0"/>
              <w:ind w:left="137" w:right="571"/>
              <w:jc w:val="both"/>
            </w:pPr>
          </w:p>
          <w:p w:rsidR="00672A39" w:rsidRDefault="00672A39" w:rsidP="00672A39">
            <w:pPr>
              <w:widowControl w:val="0"/>
              <w:spacing w:after="0"/>
              <w:ind w:left="137" w:right="571"/>
              <w:jc w:val="both"/>
            </w:pPr>
          </w:p>
          <w:p w:rsidR="00672A39" w:rsidRPr="00E77E33" w:rsidRDefault="00672A39" w:rsidP="00672A39">
            <w:pPr>
              <w:widowControl w:val="0"/>
              <w:spacing w:after="0"/>
              <w:ind w:left="137" w:right="571"/>
              <w:jc w:val="both"/>
            </w:pPr>
          </w:p>
        </w:tc>
      </w:tr>
      <w:tr w:rsidR="00672A39" w:rsidRPr="00A02D4B" w:rsidTr="00B35C58">
        <w:trPr>
          <w:trHeight w:val="107"/>
          <w:jc w:val="center"/>
        </w:trPr>
        <w:tc>
          <w:tcPr>
            <w:tcW w:w="107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72A39" w:rsidRPr="00C3120C" w:rsidRDefault="00672A39" w:rsidP="00B35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Standards linked to IBMS portfolio:</w:t>
            </w:r>
          </w:p>
        </w:tc>
      </w:tr>
      <w:tr w:rsidR="00672A39" w:rsidRPr="00A02D4B" w:rsidTr="00B35C58">
        <w:trPr>
          <w:trHeight w:val="701"/>
          <w:jc w:val="center"/>
        </w:trPr>
        <w:tc>
          <w:tcPr>
            <w:tcW w:w="107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2A39" w:rsidRPr="005577E6" w:rsidRDefault="00672A39" w:rsidP="00B35C58">
            <w:pPr>
              <w:pStyle w:val="BulletedList"/>
              <w:numPr>
                <w:ilvl w:val="0"/>
                <w:numId w:val="0"/>
              </w:numPr>
            </w:pPr>
          </w:p>
        </w:tc>
      </w:tr>
      <w:tr w:rsidR="00672A39" w:rsidRPr="00A02D4B" w:rsidTr="00B35C58">
        <w:trPr>
          <w:trHeight w:val="415"/>
          <w:jc w:val="center"/>
        </w:trPr>
        <w:tc>
          <w:tcPr>
            <w:tcW w:w="49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72A39" w:rsidRPr="00EF180B" w:rsidRDefault="00672A39" w:rsidP="00B35C58">
            <w:pPr>
              <w:pStyle w:val="Allcaps"/>
              <w:rPr>
                <w:rFonts w:cs="Verdana"/>
                <w:lang w:val="en-GB"/>
              </w:rPr>
            </w:pPr>
            <w:r w:rsidRPr="00EF180B">
              <w:rPr>
                <w:rFonts w:cs="Verdana"/>
                <w:lang w:val="en-GB"/>
              </w:rPr>
              <w:t>Employee Signature</w:t>
            </w:r>
          </w:p>
        </w:tc>
        <w:tc>
          <w:tcPr>
            <w:tcW w:w="57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72A39" w:rsidRPr="00EF180B" w:rsidRDefault="00672A39" w:rsidP="00B35C58">
            <w:pPr>
              <w:pStyle w:val="Allcaps"/>
              <w:rPr>
                <w:rFonts w:cs="Verdana"/>
                <w:lang w:val="en-GB"/>
              </w:rPr>
            </w:pPr>
            <w:r w:rsidRPr="00EF180B">
              <w:rPr>
                <w:rFonts w:cs="Verdana"/>
                <w:lang w:val="en-GB"/>
              </w:rPr>
              <w:t>Supervisor Signature</w:t>
            </w:r>
          </w:p>
        </w:tc>
      </w:tr>
      <w:tr w:rsidR="00672A39" w:rsidRPr="00A02D4B" w:rsidTr="00B35C58">
        <w:trPr>
          <w:trHeight w:val="857"/>
          <w:jc w:val="center"/>
        </w:trPr>
        <w:tc>
          <w:tcPr>
            <w:tcW w:w="49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2A39" w:rsidRPr="00A02D4B" w:rsidRDefault="00672A39" w:rsidP="00B35C58">
            <w:r w:rsidRPr="00A02D4B">
              <w:t>Name:</w:t>
            </w:r>
          </w:p>
          <w:p w:rsidR="00672A39" w:rsidRPr="00A02D4B" w:rsidRDefault="00672A39" w:rsidP="00B35C58"/>
          <w:p w:rsidR="00672A39" w:rsidRPr="00A02D4B" w:rsidRDefault="00672A39" w:rsidP="00B35C58">
            <w:r w:rsidRPr="00A02D4B">
              <w:t>Date:</w:t>
            </w:r>
          </w:p>
        </w:tc>
        <w:tc>
          <w:tcPr>
            <w:tcW w:w="57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72A39" w:rsidRPr="00A02D4B" w:rsidRDefault="00672A39" w:rsidP="00B35C58">
            <w:r w:rsidRPr="00A02D4B">
              <w:t>Name:</w:t>
            </w:r>
          </w:p>
          <w:p w:rsidR="00672A39" w:rsidRPr="00A02D4B" w:rsidRDefault="00672A39" w:rsidP="00B35C58"/>
          <w:p w:rsidR="00672A39" w:rsidRPr="00A02D4B" w:rsidRDefault="00672A39" w:rsidP="00B35C58">
            <w:r w:rsidRPr="00A02D4B">
              <w:t>Date:</w:t>
            </w:r>
          </w:p>
        </w:tc>
      </w:tr>
    </w:tbl>
    <w:p w:rsidR="00672A39" w:rsidRDefault="00672A39" w:rsidP="002F5B84">
      <w:pPr>
        <w:spacing w:after="0"/>
        <w:contextualSpacing/>
      </w:pPr>
    </w:p>
    <w:sectPr w:rsidR="00672A3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39" w:rsidRDefault="00672A39" w:rsidP="00672A39">
      <w:pPr>
        <w:spacing w:after="0" w:line="240" w:lineRule="auto"/>
      </w:pPr>
      <w:r>
        <w:separator/>
      </w:r>
    </w:p>
  </w:endnote>
  <w:endnote w:type="continuationSeparator" w:id="0">
    <w:p w:rsidR="00672A39" w:rsidRDefault="00672A39" w:rsidP="0067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39" w:rsidRDefault="00672A39" w:rsidP="00672A39">
      <w:pPr>
        <w:spacing w:after="0" w:line="240" w:lineRule="auto"/>
      </w:pPr>
      <w:r>
        <w:separator/>
      </w:r>
    </w:p>
  </w:footnote>
  <w:footnote w:type="continuationSeparator" w:id="0">
    <w:p w:rsidR="00672A39" w:rsidRDefault="00672A39" w:rsidP="00672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39" w:rsidRDefault="00672A39" w:rsidP="00672A39">
    <w:pPr>
      <w:pStyle w:val="Header"/>
      <w:jc w:val="right"/>
    </w:pPr>
    <w:r>
      <w:rPr>
        <w:noProof/>
      </w:rPr>
      <w:drawing>
        <wp:inline distT="0" distB="0" distL="0" distR="0" wp14:anchorId="77B82FDC" wp14:editId="701108A6">
          <wp:extent cx="5038725" cy="523875"/>
          <wp:effectExtent l="0" t="0" r="9525" b="9525"/>
          <wp:docPr id="1" name="Picture 1" descr="S&amp;WB Hosp (colou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&amp;WB Hosp (colou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A39" w:rsidRDefault="00672A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0172"/>
    <w:multiLevelType w:val="hybridMultilevel"/>
    <w:tmpl w:val="3B8CC5EA"/>
    <w:lvl w:ilvl="0" w:tplc="13FAD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1E02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8CFD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50A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8B4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64C6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980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CAD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EF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12E7E"/>
    <w:multiLevelType w:val="hybridMultilevel"/>
    <w:tmpl w:val="C81ED6A8"/>
    <w:lvl w:ilvl="0" w:tplc="13FAD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70280"/>
    <w:multiLevelType w:val="hybridMultilevel"/>
    <w:tmpl w:val="F1945D6E"/>
    <w:lvl w:ilvl="0" w:tplc="FAC871D2">
      <w:start w:val="1"/>
      <w:numFmt w:val="decimal"/>
      <w:lvlText w:val="%1."/>
      <w:lvlJc w:val="left"/>
      <w:pPr>
        <w:ind w:left="49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17" w:hanging="360"/>
      </w:pPr>
    </w:lvl>
    <w:lvl w:ilvl="2" w:tplc="0809001B" w:tentative="1">
      <w:start w:val="1"/>
      <w:numFmt w:val="lowerRoman"/>
      <w:lvlText w:val="%3."/>
      <w:lvlJc w:val="right"/>
      <w:pPr>
        <w:ind w:left="1937" w:hanging="180"/>
      </w:pPr>
    </w:lvl>
    <w:lvl w:ilvl="3" w:tplc="0809000F" w:tentative="1">
      <w:start w:val="1"/>
      <w:numFmt w:val="decimal"/>
      <w:lvlText w:val="%4."/>
      <w:lvlJc w:val="left"/>
      <w:pPr>
        <w:ind w:left="2657" w:hanging="360"/>
      </w:pPr>
    </w:lvl>
    <w:lvl w:ilvl="4" w:tplc="08090019" w:tentative="1">
      <w:start w:val="1"/>
      <w:numFmt w:val="lowerLetter"/>
      <w:lvlText w:val="%5."/>
      <w:lvlJc w:val="left"/>
      <w:pPr>
        <w:ind w:left="3377" w:hanging="360"/>
      </w:pPr>
    </w:lvl>
    <w:lvl w:ilvl="5" w:tplc="0809001B" w:tentative="1">
      <w:start w:val="1"/>
      <w:numFmt w:val="lowerRoman"/>
      <w:lvlText w:val="%6."/>
      <w:lvlJc w:val="right"/>
      <w:pPr>
        <w:ind w:left="4097" w:hanging="180"/>
      </w:pPr>
    </w:lvl>
    <w:lvl w:ilvl="6" w:tplc="0809000F" w:tentative="1">
      <w:start w:val="1"/>
      <w:numFmt w:val="decimal"/>
      <w:lvlText w:val="%7."/>
      <w:lvlJc w:val="left"/>
      <w:pPr>
        <w:ind w:left="4817" w:hanging="360"/>
      </w:pPr>
    </w:lvl>
    <w:lvl w:ilvl="7" w:tplc="08090019" w:tentative="1">
      <w:start w:val="1"/>
      <w:numFmt w:val="lowerLetter"/>
      <w:lvlText w:val="%8."/>
      <w:lvlJc w:val="left"/>
      <w:pPr>
        <w:ind w:left="5537" w:hanging="360"/>
      </w:pPr>
    </w:lvl>
    <w:lvl w:ilvl="8" w:tplc="08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">
    <w:nsid w:val="276055FB"/>
    <w:multiLevelType w:val="hybridMultilevel"/>
    <w:tmpl w:val="8760FFDC"/>
    <w:lvl w:ilvl="0" w:tplc="51CEDAEA">
      <w:start w:val="1"/>
      <w:numFmt w:val="decimal"/>
      <w:lvlText w:val="%1."/>
      <w:lvlJc w:val="left"/>
      <w:pPr>
        <w:ind w:left="720" w:firstLine="360"/>
      </w:pPr>
    </w:lvl>
    <w:lvl w:ilvl="1" w:tplc="DD327062">
      <w:start w:val="1"/>
      <w:numFmt w:val="lowerLetter"/>
      <w:lvlText w:val="%2."/>
      <w:lvlJc w:val="left"/>
      <w:pPr>
        <w:ind w:left="1440" w:firstLine="1080"/>
      </w:pPr>
    </w:lvl>
    <w:lvl w:ilvl="2" w:tplc="02DACA9C">
      <w:start w:val="1"/>
      <w:numFmt w:val="lowerRoman"/>
      <w:lvlText w:val="%3."/>
      <w:lvlJc w:val="right"/>
      <w:pPr>
        <w:ind w:left="2160" w:firstLine="1980"/>
      </w:pPr>
    </w:lvl>
    <w:lvl w:ilvl="3" w:tplc="525E6A3A">
      <w:start w:val="1"/>
      <w:numFmt w:val="decimal"/>
      <w:lvlText w:val="%4."/>
      <w:lvlJc w:val="left"/>
      <w:pPr>
        <w:ind w:left="2880" w:firstLine="2520"/>
      </w:pPr>
    </w:lvl>
    <w:lvl w:ilvl="4" w:tplc="CD387DF8">
      <w:start w:val="1"/>
      <w:numFmt w:val="lowerLetter"/>
      <w:lvlText w:val="%5."/>
      <w:lvlJc w:val="left"/>
      <w:pPr>
        <w:ind w:left="3600" w:firstLine="3240"/>
      </w:pPr>
    </w:lvl>
    <w:lvl w:ilvl="5" w:tplc="EF34389E">
      <w:start w:val="1"/>
      <w:numFmt w:val="lowerRoman"/>
      <w:lvlText w:val="%6."/>
      <w:lvlJc w:val="right"/>
      <w:pPr>
        <w:ind w:left="4320" w:firstLine="4140"/>
      </w:pPr>
    </w:lvl>
    <w:lvl w:ilvl="6" w:tplc="62642614">
      <w:start w:val="1"/>
      <w:numFmt w:val="decimal"/>
      <w:lvlText w:val="%7."/>
      <w:lvlJc w:val="left"/>
      <w:pPr>
        <w:ind w:left="5040" w:firstLine="4680"/>
      </w:pPr>
    </w:lvl>
    <w:lvl w:ilvl="7" w:tplc="1D90819E">
      <w:start w:val="1"/>
      <w:numFmt w:val="lowerLetter"/>
      <w:lvlText w:val="%8."/>
      <w:lvlJc w:val="left"/>
      <w:pPr>
        <w:ind w:left="5760" w:firstLine="5400"/>
      </w:pPr>
    </w:lvl>
    <w:lvl w:ilvl="8" w:tplc="FEB8992C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2DFA11A9"/>
    <w:multiLevelType w:val="hybridMultilevel"/>
    <w:tmpl w:val="8ACC5D48"/>
    <w:lvl w:ilvl="0" w:tplc="080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9D41B9"/>
    <w:multiLevelType w:val="hybridMultilevel"/>
    <w:tmpl w:val="391C3696"/>
    <w:lvl w:ilvl="0" w:tplc="08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7">
    <w:nsid w:val="7DAC7C30"/>
    <w:multiLevelType w:val="hybridMultilevel"/>
    <w:tmpl w:val="7CD0A656"/>
    <w:lvl w:ilvl="0" w:tplc="13FAD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1E02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8CFD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50A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8B4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64C6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980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CAD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EF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23"/>
    <w:rsid w:val="000E288D"/>
    <w:rsid w:val="002F5B84"/>
    <w:rsid w:val="00571A72"/>
    <w:rsid w:val="00672A39"/>
    <w:rsid w:val="00744956"/>
    <w:rsid w:val="00901220"/>
    <w:rsid w:val="00B47F1F"/>
    <w:rsid w:val="00CC5E23"/>
    <w:rsid w:val="00CF66BF"/>
    <w:rsid w:val="00DD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5E23"/>
    <w:pPr>
      <w:spacing w:after="160" w:line="259" w:lineRule="auto"/>
    </w:pPr>
    <w:rPr>
      <w:rFonts w:ascii="Calibri" w:eastAsia="Calibri" w:hAnsi="Calibri" w:cs="Calibri"/>
      <w:color w:val="000000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E23"/>
    <w:pPr>
      <w:spacing w:after="0" w:line="240" w:lineRule="auto"/>
    </w:pPr>
    <w:rPr>
      <w:rFonts w:ascii="Calibri" w:eastAsia="Calibri" w:hAnsi="Calibri" w:cs="Calibri"/>
      <w:color w:val="000000"/>
      <w:lang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39"/>
    <w:rPr>
      <w:rFonts w:ascii="Calibri" w:eastAsia="Calibri" w:hAnsi="Calibri" w:cs="Calibri"/>
      <w:color w:val="000000"/>
      <w:lang w:eastAsia="en-GB" w:bidi="ar-SA"/>
    </w:rPr>
  </w:style>
  <w:style w:type="paragraph" w:styleId="Footer">
    <w:name w:val="footer"/>
    <w:basedOn w:val="Normal"/>
    <w:link w:val="FooterChar"/>
    <w:uiPriority w:val="99"/>
    <w:unhideWhenUsed/>
    <w:rsid w:val="00672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39"/>
    <w:rPr>
      <w:rFonts w:ascii="Calibri" w:eastAsia="Calibri" w:hAnsi="Calibri" w:cs="Calibri"/>
      <w:color w:val="000000"/>
      <w:lang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A39"/>
    <w:rPr>
      <w:rFonts w:ascii="Tahoma" w:eastAsia="Calibri" w:hAnsi="Tahoma" w:cs="Tahoma"/>
      <w:color w:val="000000"/>
      <w:sz w:val="16"/>
      <w:szCs w:val="16"/>
      <w:lang w:eastAsia="en-GB" w:bidi="ar-SA"/>
    </w:rPr>
  </w:style>
  <w:style w:type="paragraph" w:customStyle="1" w:styleId="Allcaps">
    <w:name w:val="All caps"/>
    <w:basedOn w:val="Normal"/>
    <w:link w:val="AllcapsChar"/>
    <w:rsid w:val="00672A39"/>
    <w:pPr>
      <w:spacing w:before="40" w:after="40" w:line="240" w:lineRule="auto"/>
    </w:pPr>
    <w:rPr>
      <w:rFonts w:ascii="Verdana" w:eastAsia="Times New Roman" w:hAnsi="Verdana" w:cs="Times New Roman"/>
      <w:caps/>
      <w:color w:val="auto"/>
      <w:sz w:val="16"/>
      <w:szCs w:val="16"/>
      <w:lang w:val="en-US" w:eastAsia="en-US"/>
    </w:rPr>
  </w:style>
  <w:style w:type="character" w:customStyle="1" w:styleId="AllcapsChar">
    <w:name w:val="All caps Char"/>
    <w:link w:val="Allcaps"/>
    <w:locked/>
    <w:rsid w:val="00672A39"/>
    <w:rPr>
      <w:rFonts w:ascii="Verdana" w:eastAsia="Times New Roman" w:hAnsi="Verdana" w:cs="Times New Roman"/>
      <w:caps/>
      <w:sz w:val="16"/>
      <w:szCs w:val="16"/>
      <w:lang w:val="en-US" w:bidi="ar-SA"/>
    </w:rPr>
  </w:style>
  <w:style w:type="paragraph" w:customStyle="1" w:styleId="BulletedList">
    <w:name w:val="Bulleted List"/>
    <w:basedOn w:val="Normal"/>
    <w:rsid w:val="00672A39"/>
    <w:pPr>
      <w:numPr>
        <w:numId w:val="6"/>
      </w:numPr>
      <w:spacing w:before="120" w:after="240" w:line="240" w:lineRule="auto"/>
    </w:pPr>
    <w:rPr>
      <w:rFonts w:ascii="Verdana" w:eastAsia="Times New Roman" w:hAnsi="Verdana" w:cs="Verdana"/>
      <w:color w:val="auto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5E23"/>
    <w:pPr>
      <w:spacing w:after="160" w:line="259" w:lineRule="auto"/>
    </w:pPr>
    <w:rPr>
      <w:rFonts w:ascii="Calibri" w:eastAsia="Calibri" w:hAnsi="Calibri" w:cs="Calibri"/>
      <w:color w:val="000000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E23"/>
    <w:pPr>
      <w:spacing w:after="0" w:line="240" w:lineRule="auto"/>
    </w:pPr>
    <w:rPr>
      <w:rFonts w:ascii="Calibri" w:eastAsia="Calibri" w:hAnsi="Calibri" w:cs="Calibri"/>
      <w:color w:val="000000"/>
      <w:lang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39"/>
    <w:rPr>
      <w:rFonts w:ascii="Calibri" w:eastAsia="Calibri" w:hAnsi="Calibri" w:cs="Calibri"/>
      <w:color w:val="000000"/>
      <w:lang w:eastAsia="en-GB" w:bidi="ar-SA"/>
    </w:rPr>
  </w:style>
  <w:style w:type="paragraph" w:styleId="Footer">
    <w:name w:val="footer"/>
    <w:basedOn w:val="Normal"/>
    <w:link w:val="FooterChar"/>
    <w:uiPriority w:val="99"/>
    <w:unhideWhenUsed/>
    <w:rsid w:val="00672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39"/>
    <w:rPr>
      <w:rFonts w:ascii="Calibri" w:eastAsia="Calibri" w:hAnsi="Calibri" w:cs="Calibri"/>
      <w:color w:val="000000"/>
      <w:lang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A39"/>
    <w:rPr>
      <w:rFonts w:ascii="Tahoma" w:eastAsia="Calibri" w:hAnsi="Tahoma" w:cs="Tahoma"/>
      <w:color w:val="000000"/>
      <w:sz w:val="16"/>
      <w:szCs w:val="16"/>
      <w:lang w:eastAsia="en-GB" w:bidi="ar-SA"/>
    </w:rPr>
  </w:style>
  <w:style w:type="paragraph" w:customStyle="1" w:styleId="Allcaps">
    <w:name w:val="All caps"/>
    <w:basedOn w:val="Normal"/>
    <w:link w:val="AllcapsChar"/>
    <w:rsid w:val="00672A39"/>
    <w:pPr>
      <w:spacing w:before="40" w:after="40" w:line="240" w:lineRule="auto"/>
    </w:pPr>
    <w:rPr>
      <w:rFonts w:ascii="Verdana" w:eastAsia="Times New Roman" w:hAnsi="Verdana" w:cs="Times New Roman"/>
      <w:caps/>
      <w:color w:val="auto"/>
      <w:sz w:val="16"/>
      <w:szCs w:val="16"/>
      <w:lang w:val="en-US" w:eastAsia="en-US"/>
    </w:rPr>
  </w:style>
  <w:style w:type="character" w:customStyle="1" w:styleId="AllcapsChar">
    <w:name w:val="All caps Char"/>
    <w:link w:val="Allcaps"/>
    <w:locked/>
    <w:rsid w:val="00672A39"/>
    <w:rPr>
      <w:rFonts w:ascii="Verdana" w:eastAsia="Times New Roman" w:hAnsi="Verdana" w:cs="Times New Roman"/>
      <w:caps/>
      <w:sz w:val="16"/>
      <w:szCs w:val="16"/>
      <w:lang w:val="en-US" w:bidi="ar-SA"/>
    </w:rPr>
  </w:style>
  <w:style w:type="paragraph" w:customStyle="1" w:styleId="BulletedList">
    <w:name w:val="Bulleted List"/>
    <w:basedOn w:val="Normal"/>
    <w:rsid w:val="00672A39"/>
    <w:pPr>
      <w:numPr>
        <w:numId w:val="6"/>
      </w:numPr>
      <w:spacing w:before="120" w:after="240" w:line="240" w:lineRule="auto"/>
    </w:pPr>
    <w:rPr>
      <w:rFonts w:ascii="Verdana" w:eastAsia="Times New Roman" w:hAnsi="Verdana" w:cs="Verdana"/>
      <w:color w:val="auto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67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07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22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36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69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69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&amp; West Birmingham Hospitals NHS Trust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Thurston-Postle.Alexandra</dc:creator>
  <cp:lastModifiedBy>Garcha.Rajvinder</cp:lastModifiedBy>
  <cp:revision>2</cp:revision>
  <dcterms:created xsi:type="dcterms:W3CDTF">2017-06-06T13:12:00Z</dcterms:created>
  <dcterms:modified xsi:type="dcterms:W3CDTF">2017-06-06T13:12:00Z</dcterms:modified>
</cp:coreProperties>
</file>